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90B" w:rsidRDefault="00C8090B" w:rsidP="00C8090B">
      <w:pPr>
        <w:pStyle w:val="a7"/>
        <w:spacing w:after="0" w:line="240" w:lineRule="auto"/>
        <w:jc w:val="center"/>
        <w:rPr>
          <w:b/>
        </w:rPr>
      </w:pPr>
      <w:bookmarkStart w:id="0" w:name="Ha_ILIMO"/>
      <w:bookmarkEnd w:id="0"/>
      <w:r>
        <w:rPr>
          <w:noProof/>
          <w:sz w:val="20"/>
        </w:rPr>
        <w:drawing>
          <wp:inline distT="0" distB="0" distL="0" distR="0" wp14:anchorId="3DF4F3A0" wp14:editId="793323F4">
            <wp:extent cx="6233997" cy="9168384"/>
            <wp:effectExtent l="0" t="317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233997" cy="9168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C8090B" w:rsidRDefault="00C8090B" w:rsidP="00C8090B">
      <w:pPr>
        <w:pStyle w:val="a7"/>
        <w:spacing w:after="0" w:line="240" w:lineRule="auto"/>
        <w:jc w:val="center"/>
        <w:rPr>
          <w:b/>
        </w:rPr>
      </w:pPr>
    </w:p>
    <w:p w:rsidR="00C8090B" w:rsidRDefault="00C8090B" w:rsidP="00C8090B">
      <w:pPr>
        <w:pStyle w:val="a7"/>
        <w:spacing w:after="0" w:line="240" w:lineRule="auto"/>
        <w:jc w:val="center"/>
        <w:rPr>
          <w:b/>
        </w:rPr>
      </w:pPr>
      <w:r w:rsidRPr="0039543E">
        <w:rPr>
          <w:b/>
        </w:rPr>
        <w:lastRenderedPageBreak/>
        <w:t>Календарно-тематическое планирование</w:t>
      </w:r>
      <w:r>
        <w:rPr>
          <w:b/>
        </w:rPr>
        <w:t xml:space="preserve"> по химии в 9 классе</w:t>
      </w:r>
    </w:p>
    <w:p w:rsidR="00C8090B" w:rsidRPr="0039543E" w:rsidRDefault="00C8090B" w:rsidP="00C8090B">
      <w:pPr>
        <w:pStyle w:val="a7"/>
        <w:spacing w:after="0" w:line="240" w:lineRule="auto"/>
        <w:jc w:val="center"/>
        <w:rPr>
          <w:b/>
        </w:rPr>
      </w:pPr>
      <w:r>
        <w:rPr>
          <w:b/>
        </w:rPr>
        <w:t>(2 часа в неделю, всего 68 часов)</w:t>
      </w:r>
    </w:p>
    <w:p w:rsidR="00C8090B" w:rsidRDefault="00C8090B" w:rsidP="00C8090B">
      <w:pPr>
        <w:pStyle w:val="a7"/>
        <w:spacing w:after="0" w:line="240" w:lineRule="auto"/>
        <w:jc w:val="center"/>
        <w:rPr>
          <w:b/>
        </w:rPr>
      </w:pPr>
      <w:r>
        <w:rPr>
          <w:b/>
        </w:rPr>
        <w:t xml:space="preserve">О.С. Габриелян, И.Г. Остроумов, С.А. Сладков, химия, 9 класс, «Просвещение» </w:t>
      </w:r>
    </w:p>
    <w:p w:rsidR="00C8090B" w:rsidRDefault="00C8090B" w:rsidP="00C8090B">
      <w:pPr>
        <w:pStyle w:val="a7"/>
        <w:spacing w:after="0" w:line="240" w:lineRule="auto"/>
        <w:jc w:val="center"/>
        <w:rPr>
          <w:b/>
        </w:rPr>
      </w:pPr>
      <w:r>
        <w:rPr>
          <w:b/>
        </w:rPr>
        <w:t>2019  год.</w:t>
      </w:r>
    </w:p>
    <w:p w:rsidR="00C8090B" w:rsidRPr="0039543E" w:rsidRDefault="00C8090B" w:rsidP="00C8090B">
      <w:pPr>
        <w:pStyle w:val="a7"/>
        <w:spacing w:after="0" w:line="240" w:lineRule="auto"/>
        <w:jc w:val="center"/>
        <w:rPr>
          <w:b/>
        </w:rPr>
      </w:pPr>
    </w:p>
    <w:tbl>
      <w:tblPr>
        <w:tblW w:w="15560" w:type="dxa"/>
        <w:tblInd w:w="-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141"/>
        <w:gridCol w:w="2342"/>
        <w:gridCol w:w="1559"/>
        <w:gridCol w:w="1843"/>
      </w:tblGrid>
      <w:tr w:rsidR="00C8090B" w:rsidRPr="002708D3" w:rsidTr="009D2169">
        <w:tc>
          <w:tcPr>
            <w:tcW w:w="675" w:type="dxa"/>
            <w:vMerge w:val="restart"/>
            <w:vAlign w:val="center"/>
          </w:tcPr>
          <w:p w:rsidR="00C8090B" w:rsidRPr="002708D3" w:rsidRDefault="00C8090B" w:rsidP="009D2169">
            <w:pPr>
              <w:jc w:val="center"/>
              <w:rPr>
                <w:b/>
                <w:sz w:val="24"/>
                <w:szCs w:val="24"/>
              </w:rPr>
            </w:pPr>
            <w:r w:rsidRPr="002708D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9141" w:type="dxa"/>
            <w:vMerge w:val="restart"/>
            <w:vAlign w:val="center"/>
          </w:tcPr>
          <w:p w:rsidR="00C8090B" w:rsidRPr="002708D3" w:rsidRDefault="00C8090B" w:rsidP="009D216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708D3">
              <w:rPr>
                <w:b/>
                <w:sz w:val="24"/>
                <w:szCs w:val="24"/>
              </w:rPr>
              <w:t>Тема</w:t>
            </w:r>
            <w:proofErr w:type="spellEnd"/>
            <w:r w:rsidRPr="002708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708D3">
              <w:rPr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342" w:type="dxa"/>
            <w:vMerge w:val="restart"/>
            <w:vAlign w:val="center"/>
          </w:tcPr>
          <w:p w:rsidR="00C8090B" w:rsidRPr="002708D3" w:rsidRDefault="00C8090B" w:rsidP="009D216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708D3">
              <w:rPr>
                <w:b/>
                <w:sz w:val="24"/>
                <w:szCs w:val="24"/>
              </w:rPr>
              <w:t>Кол-во</w:t>
            </w:r>
            <w:proofErr w:type="spellEnd"/>
            <w:r w:rsidRPr="002708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708D3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402" w:type="dxa"/>
            <w:gridSpan w:val="2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2708D3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8090B" w:rsidRPr="002708D3" w:rsidTr="009D2169">
        <w:tc>
          <w:tcPr>
            <w:tcW w:w="675" w:type="dxa"/>
            <w:vMerge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  <w:vMerge/>
          </w:tcPr>
          <w:p w:rsidR="00C8090B" w:rsidRPr="002708D3" w:rsidRDefault="00C8090B" w:rsidP="009D2169">
            <w:pPr>
              <w:rPr>
                <w:b/>
                <w:sz w:val="24"/>
                <w:szCs w:val="24"/>
              </w:rPr>
            </w:pPr>
          </w:p>
        </w:tc>
        <w:tc>
          <w:tcPr>
            <w:tcW w:w="2342" w:type="dxa"/>
            <w:vMerge/>
          </w:tcPr>
          <w:p w:rsidR="00C8090B" w:rsidRPr="002708D3" w:rsidRDefault="00C8090B" w:rsidP="009D21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2708D3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2708D3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</w:tcPr>
          <w:p w:rsidR="00C8090B" w:rsidRPr="002708D3" w:rsidRDefault="00C8090B" w:rsidP="009D2169">
            <w:pPr>
              <w:jc w:val="center"/>
              <w:rPr>
                <w:b/>
                <w:sz w:val="24"/>
                <w:szCs w:val="24"/>
              </w:rPr>
            </w:pPr>
            <w:r w:rsidRPr="00C8090B">
              <w:rPr>
                <w:b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C8090B">
              <w:rPr>
                <w:b/>
                <w:sz w:val="24"/>
                <w:szCs w:val="24"/>
                <w:lang w:val="ru-RU"/>
              </w:rPr>
              <w:t>о</w:t>
            </w:r>
            <w:proofErr w:type="gramEnd"/>
            <w:r w:rsidRPr="00C8090B">
              <w:rPr>
                <w:b/>
                <w:sz w:val="24"/>
                <w:szCs w:val="24"/>
                <w:lang w:val="ru-RU"/>
              </w:rPr>
              <w:t xml:space="preserve"> обобщение сведений по курсу 8-го класса. </w:t>
            </w:r>
            <w:proofErr w:type="spellStart"/>
            <w:r w:rsidRPr="002708D3">
              <w:rPr>
                <w:b/>
                <w:sz w:val="24"/>
                <w:szCs w:val="24"/>
              </w:rPr>
              <w:t>Химические</w:t>
            </w:r>
            <w:proofErr w:type="spellEnd"/>
            <w:r w:rsidRPr="002708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708D3">
              <w:rPr>
                <w:b/>
                <w:sz w:val="24"/>
                <w:szCs w:val="24"/>
              </w:rPr>
              <w:t>реакции</w:t>
            </w:r>
            <w:proofErr w:type="spellEnd"/>
            <w:r w:rsidRPr="002708D3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(5 ч.)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 w:rsidRPr="002708D3">
              <w:rPr>
                <w:sz w:val="24"/>
                <w:szCs w:val="24"/>
              </w:rPr>
              <w:t>1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</w:pPr>
            <w:r w:rsidRPr="00C8090B"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  <w:t>Классификация неорганических веществ и их номенклатура.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 w:rsidRPr="002708D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708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 w:rsidRPr="002708D3">
              <w:rPr>
                <w:sz w:val="24"/>
                <w:szCs w:val="24"/>
              </w:rPr>
              <w:t>2</w:t>
            </w:r>
          </w:p>
        </w:tc>
        <w:tc>
          <w:tcPr>
            <w:tcW w:w="9141" w:type="dxa"/>
          </w:tcPr>
          <w:p w:rsidR="00C8090B" w:rsidRPr="002708D3" w:rsidRDefault="00C8090B" w:rsidP="009D2169">
            <w:pPr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r w:rsidRPr="00C8090B"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  <w:t xml:space="preserve">Классификация химических реакций по числу и составу реагентов и образующихся веществ. </w:t>
            </w:r>
            <w:proofErr w:type="spellStart"/>
            <w:r w:rsidRPr="002708D3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По</w:t>
            </w:r>
            <w:proofErr w:type="spellEnd"/>
            <w:r w:rsidRPr="002708D3">
              <w:rPr>
                <w:rFonts w:eastAsia="Arial Unicode MS"/>
                <w:color w:val="000000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708D3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тепловому</w:t>
            </w:r>
            <w:proofErr w:type="spellEnd"/>
            <w:r w:rsidRPr="002708D3">
              <w:rPr>
                <w:rFonts w:eastAsia="Arial Unicode MS"/>
                <w:color w:val="000000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708D3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эффекту</w:t>
            </w:r>
            <w:proofErr w:type="spellEnd"/>
            <w:r w:rsidRPr="002708D3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 w:rsidRPr="002708D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 w:rsidRPr="002708D3">
              <w:rPr>
                <w:sz w:val="24"/>
                <w:szCs w:val="24"/>
              </w:rPr>
              <w:t>3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</w:pPr>
            <w:r w:rsidRPr="00C8090B"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  <w:t>Классификация химических реакций по  агрегатному состоянию, использованию катализатора, изменению степеней окисления элементов.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 w:rsidRPr="002708D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 w:rsidRPr="002708D3">
              <w:rPr>
                <w:sz w:val="24"/>
                <w:szCs w:val="24"/>
              </w:rPr>
              <w:t>4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</w:pPr>
            <w:r w:rsidRPr="00C8090B"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  <w:t xml:space="preserve">Понятие о скорости химической реакции. 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 w:rsidRPr="002708D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 w:rsidRPr="002708D3">
              <w:rPr>
                <w:sz w:val="24"/>
                <w:szCs w:val="24"/>
              </w:rPr>
              <w:t>5</w:t>
            </w:r>
          </w:p>
        </w:tc>
        <w:tc>
          <w:tcPr>
            <w:tcW w:w="9141" w:type="dxa"/>
          </w:tcPr>
          <w:p w:rsidR="00C8090B" w:rsidRPr="002708D3" w:rsidRDefault="00C8090B" w:rsidP="009D2169">
            <w:pPr>
              <w:rPr>
                <w:sz w:val="24"/>
                <w:szCs w:val="24"/>
              </w:rPr>
            </w:pPr>
            <w:r w:rsidRPr="00C8090B">
              <w:rPr>
                <w:sz w:val="24"/>
                <w:szCs w:val="24"/>
                <w:lang w:val="ru-RU"/>
              </w:rPr>
              <w:t xml:space="preserve">Факторы, влияющие на скорость реакции. </w:t>
            </w:r>
            <w:proofErr w:type="spellStart"/>
            <w:r w:rsidRPr="002708D3">
              <w:rPr>
                <w:sz w:val="24"/>
                <w:szCs w:val="24"/>
              </w:rPr>
              <w:t>Катализ</w:t>
            </w:r>
            <w:proofErr w:type="spellEnd"/>
            <w:r w:rsidRPr="002708D3">
              <w:rPr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 w:rsidRPr="002708D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C8090B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</w:tcPr>
          <w:p w:rsidR="00C8090B" w:rsidRPr="00C8090B" w:rsidRDefault="00C8090B" w:rsidP="009D216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C8090B">
              <w:rPr>
                <w:b/>
                <w:sz w:val="24"/>
                <w:szCs w:val="24"/>
                <w:lang w:val="ru-RU"/>
              </w:rPr>
              <w:t>Химические реакции в растворах. (10 ч.)</w:t>
            </w:r>
          </w:p>
        </w:tc>
        <w:tc>
          <w:tcPr>
            <w:tcW w:w="2342" w:type="dxa"/>
          </w:tcPr>
          <w:p w:rsidR="00C8090B" w:rsidRPr="00C8090B" w:rsidRDefault="00C8090B" w:rsidP="009D216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C8090B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141" w:type="dxa"/>
          </w:tcPr>
          <w:p w:rsidR="00C8090B" w:rsidRPr="002708D3" w:rsidRDefault="00C8090B" w:rsidP="009D2169">
            <w:pPr>
              <w:jc w:val="both"/>
              <w:rPr>
                <w:rFonts w:eastAsia="Calibri"/>
                <w:snapToGrid w:val="0"/>
                <w:sz w:val="24"/>
                <w:szCs w:val="24"/>
              </w:rPr>
            </w:pPr>
            <w:proofErr w:type="spellStart"/>
            <w:r w:rsidRPr="002708D3">
              <w:rPr>
                <w:rFonts w:eastAsia="Calibri"/>
                <w:snapToGrid w:val="0"/>
                <w:sz w:val="24"/>
                <w:szCs w:val="24"/>
              </w:rPr>
              <w:t>Электролитическая</w:t>
            </w:r>
            <w:proofErr w:type="spellEnd"/>
            <w:r w:rsidRPr="002708D3">
              <w:rPr>
                <w:rFonts w:eastAsia="Calibri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2708D3">
              <w:rPr>
                <w:rFonts w:eastAsia="Calibri"/>
                <w:snapToGrid w:val="0"/>
                <w:sz w:val="24"/>
                <w:szCs w:val="24"/>
              </w:rPr>
              <w:t>диссоциация</w:t>
            </w:r>
            <w:proofErr w:type="spellEnd"/>
            <w:r>
              <w:rPr>
                <w:rFonts w:eastAsia="Calibri"/>
                <w:snapToGrid w:val="0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jc w:val="both"/>
              <w:rPr>
                <w:rFonts w:eastAsia="Calibri"/>
                <w:snapToGrid w:val="0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napToGrid w:val="0"/>
                <w:sz w:val="24"/>
                <w:szCs w:val="24"/>
                <w:lang w:val="ru-RU"/>
              </w:rPr>
              <w:t xml:space="preserve">Основные положения теории электролитической диссоциации (ТЭД). 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41" w:type="dxa"/>
          </w:tcPr>
          <w:p w:rsidR="00C8090B" w:rsidRPr="002708D3" w:rsidRDefault="00C8090B" w:rsidP="009D2169">
            <w:pPr>
              <w:tabs>
                <w:tab w:val="left" w:pos="225"/>
              </w:tabs>
              <w:rPr>
                <w:rFonts w:eastAsia="Calibri"/>
                <w:sz w:val="24"/>
                <w:szCs w:val="24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Химические свойства кислот в свете теории электролитической диссоциации. </w:t>
            </w:r>
            <w:proofErr w:type="spellStart"/>
            <w:r>
              <w:rPr>
                <w:rFonts w:eastAsia="Calibri"/>
                <w:sz w:val="24"/>
                <w:szCs w:val="24"/>
              </w:rPr>
              <w:t>Действие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кислот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на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индикаторы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взаимодействие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eastAsia="Calibri"/>
                <w:sz w:val="24"/>
                <w:szCs w:val="24"/>
              </w:rPr>
              <w:t>основаниями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оксидами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металлов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41" w:type="dxa"/>
          </w:tcPr>
          <w:p w:rsidR="00C8090B" w:rsidRPr="00B13358" w:rsidRDefault="00C8090B" w:rsidP="009D2169">
            <w:pPr>
              <w:tabs>
                <w:tab w:val="left" w:pos="225"/>
              </w:tabs>
              <w:rPr>
                <w:rFonts w:eastAsia="Calibri"/>
                <w:sz w:val="24"/>
                <w:szCs w:val="24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Химические свойства кислот в свете теории электролитической диссоциации. </w:t>
            </w:r>
            <w:proofErr w:type="spellStart"/>
            <w:r>
              <w:rPr>
                <w:rFonts w:eastAsia="Calibri"/>
                <w:sz w:val="24"/>
                <w:szCs w:val="24"/>
              </w:rPr>
              <w:t>Взаимодействие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кислот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металлами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солями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sz w:val="24"/>
                <w:szCs w:val="24"/>
              </w:rPr>
              <w:t>правило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Бертолле</w:t>
            </w:r>
            <w:proofErr w:type="spellEnd"/>
            <w:r>
              <w:rPr>
                <w:rFonts w:eastAsia="Calibri"/>
                <w:sz w:val="24"/>
                <w:szCs w:val="24"/>
              </w:rPr>
              <w:t>).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tabs>
                <w:tab w:val="left" w:pos="225"/>
              </w:tabs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>Химические свойства оснований в свете теории электролитической диссоциации.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tabs>
                <w:tab w:val="left" w:pos="225"/>
              </w:tabs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>Химические свойства солей в свете теории электролитической диссоциации.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141" w:type="dxa"/>
          </w:tcPr>
          <w:p w:rsidR="00C8090B" w:rsidRPr="00B13358" w:rsidRDefault="00C8090B" w:rsidP="009D2169">
            <w:pPr>
              <w:rPr>
                <w:rFonts w:eastAsia="Arial Unicode MS"/>
                <w:color w:val="FF0000"/>
                <w:sz w:val="24"/>
                <w:szCs w:val="24"/>
                <w:lang w:bidi="ru-RU"/>
              </w:rPr>
            </w:pPr>
            <w:proofErr w:type="spellStart"/>
            <w:r w:rsidRPr="00B13358">
              <w:rPr>
                <w:rFonts w:eastAsia="Arial Unicode MS"/>
                <w:sz w:val="24"/>
                <w:szCs w:val="24"/>
                <w:lang w:bidi="ru-RU"/>
              </w:rPr>
              <w:t>Понятие</w:t>
            </w:r>
            <w:proofErr w:type="spellEnd"/>
            <w:r w:rsidRPr="00B13358">
              <w:rPr>
                <w:rFonts w:eastAsia="Arial Unicode MS"/>
                <w:sz w:val="24"/>
                <w:szCs w:val="24"/>
                <w:lang w:bidi="ru-RU"/>
              </w:rPr>
              <w:t xml:space="preserve"> о </w:t>
            </w:r>
            <w:proofErr w:type="spellStart"/>
            <w:r w:rsidRPr="00B13358">
              <w:rPr>
                <w:rFonts w:eastAsia="Arial Unicode MS"/>
                <w:sz w:val="24"/>
                <w:szCs w:val="24"/>
                <w:lang w:bidi="ru-RU"/>
              </w:rPr>
              <w:t>гидролизе</w:t>
            </w:r>
            <w:proofErr w:type="spellEnd"/>
            <w:r w:rsidRPr="00B13358">
              <w:rPr>
                <w:rFonts w:eastAsia="Arial Unicode MS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B13358">
              <w:rPr>
                <w:rFonts w:eastAsia="Arial Unicode MS"/>
                <w:sz w:val="24"/>
                <w:szCs w:val="24"/>
                <w:lang w:bidi="ru-RU"/>
              </w:rPr>
              <w:t>солей</w:t>
            </w:r>
            <w:proofErr w:type="spellEnd"/>
            <w:r>
              <w:rPr>
                <w:rFonts w:eastAsia="Arial Unicode MS"/>
                <w:sz w:val="24"/>
                <w:szCs w:val="24"/>
                <w:lang w:bidi="ru-RU"/>
              </w:rPr>
              <w:t>.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napToGrid w:val="0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b/>
                <w:snapToGrid w:val="0"/>
                <w:sz w:val="24"/>
                <w:szCs w:val="24"/>
                <w:lang w:val="ru-RU"/>
              </w:rPr>
              <w:t>Практическая работа № 1.</w:t>
            </w:r>
            <w:r w:rsidRPr="00C8090B">
              <w:rPr>
                <w:rFonts w:eastAsia="Calibri"/>
                <w:snapToGrid w:val="0"/>
                <w:sz w:val="24"/>
                <w:szCs w:val="24"/>
                <w:lang w:val="ru-RU"/>
              </w:rPr>
              <w:t xml:space="preserve"> Решение экспериментальных задач по теме «Электролитическая диссоциация».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i/>
                <w:snapToGrid w:val="0"/>
                <w:sz w:val="24"/>
                <w:szCs w:val="24"/>
                <w:lang w:val="ru-RU"/>
              </w:rPr>
            </w:pPr>
            <w:r w:rsidRPr="00C8090B">
              <w:rPr>
                <w:snapToGrid w:val="0"/>
                <w:sz w:val="24"/>
                <w:szCs w:val="24"/>
                <w:lang w:val="ru-RU"/>
              </w:rPr>
              <w:t>Обобщение и систематизация знаний по теме «Химические реакции в растворах электролитов».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i/>
                <w:snapToGrid w:val="0"/>
                <w:sz w:val="24"/>
                <w:szCs w:val="24"/>
                <w:lang w:val="ru-RU"/>
              </w:rPr>
            </w:pPr>
            <w:r w:rsidRPr="00C8090B">
              <w:rPr>
                <w:b/>
                <w:snapToGrid w:val="0"/>
                <w:sz w:val="24"/>
                <w:szCs w:val="24"/>
                <w:lang w:val="ru-RU"/>
              </w:rPr>
              <w:t>Контрольная работа № 1</w:t>
            </w:r>
            <w:r w:rsidRPr="00C8090B">
              <w:rPr>
                <w:snapToGrid w:val="0"/>
                <w:sz w:val="24"/>
                <w:szCs w:val="24"/>
                <w:lang w:val="ru-RU"/>
              </w:rPr>
              <w:t xml:space="preserve"> по теме «Химические реакции в растворах электролитов».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C8090B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sz w:val="24"/>
                <w:szCs w:val="24"/>
                <w:lang w:val="ru-RU"/>
              </w:rPr>
            </w:pPr>
            <w:r w:rsidRPr="00C8090B">
              <w:rPr>
                <w:b/>
                <w:snapToGrid w:val="0"/>
                <w:sz w:val="24"/>
                <w:szCs w:val="24"/>
                <w:lang w:val="ru-RU"/>
              </w:rPr>
              <w:t>Неметаллы и их соединения (25 ч.)</w:t>
            </w:r>
          </w:p>
        </w:tc>
        <w:tc>
          <w:tcPr>
            <w:tcW w:w="2342" w:type="dxa"/>
          </w:tcPr>
          <w:p w:rsidR="00C8090B" w:rsidRPr="00C8090B" w:rsidRDefault="00C8090B" w:rsidP="009D216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C8090B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141" w:type="dxa"/>
          </w:tcPr>
          <w:p w:rsidR="00C8090B" w:rsidRPr="00426CED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426CED">
              <w:rPr>
                <w:rFonts w:eastAsia="Calibri"/>
                <w:sz w:val="24"/>
                <w:szCs w:val="24"/>
              </w:rPr>
              <w:t>Общая</w:t>
            </w:r>
            <w:proofErr w:type="spellEnd"/>
            <w:r w:rsidRPr="00426CE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26CED">
              <w:rPr>
                <w:rFonts w:eastAsia="Calibri"/>
                <w:sz w:val="24"/>
                <w:szCs w:val="24"/>
              </w:rPr>
              <w:t>характеристика</w:t>
            </w:r>
            <w:proofErr w:type="spellEnd"/>
            <w:r w:rsidRPr="00426CE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26CED">
              <w:rPr>
                <w:rFonts w:eastAsia="Calibri"/>
                <w:sz w:val="24"/>
                <w:szCs w:val="24"/>
              </w:rPr>
              <w:t>неметаллов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Общая характеристика элементов </w:t>
            </w:r>
            <w:r w:rsidRPr="00426CED">
              <w:rPr>
                <w:rFonts w:eastAsia="Calibri"/>
                <w:sz w:val="24"/>
                <w:szCs w:val="24"/>
              </w:rPr>
              <w:t>VIIA</w:t>
            </w:r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 группы — галогенов.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141" w:type="dxa"/>
          </w:tcPr>
          <w:p w:rsidR="00C8090B" w:rsidRPr="00426CED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426CED">
              <w:rPr>
                <w:rFonts w:eastAsia="Calibri"/>
                <w:sz w:val="24"/>
                <w:szCs w:val="24"/>
              </w:rPr>
              <w:t>Соединения</w:t>
            </w:r>
            <w:proofErr w:type="spellEnd"/>
            <w:r w:rsidRPr="00426CE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26CED">
              <w:rPr>
                <w:rFonts w:eastAsia="Calibri"/>
                <w:sz w:val="24"/>
                <w:szCs w:val="24"/>
              </w:rPr>
              <w:t>галогенов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Pr="002708D3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napToGrid w:val="0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b/>
                <w:snapToGrid w:val="0"/>
                <w:sz w:val="24"/>
                <w:szCs w:val="24"/>
                <w:lang w:val="ru-RU"/>
              </w:rPr>
              <w:t>Практическая работа № 2.</w:t>
            </w:r>
            <w:r w:rsidRPr="00C8090B">
              <w:rPr>
                <w:rFonts w:eastAsia="Calibri"/>
                <w:snapToGrid w:val="0"/>
                <w:sz w:val="24"/>
                <w:szCs w:val="24"/>
                <w:lang w:val="ru-RU"/>
              </w:rPr>
              <w:t xml:space="preserve"> «Изучение свойств соляной кислоты».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141" w:type="dxa"/>
          </w:tcPr>
          <w:p w:rsidR="00C8090B" w:rsidRPr="00426CED" w:rsidRDefault="00C8090B" w:rsidP="009D2169">
            <w:pPr>
              <w:rPr>
                <w:rFonts w:eastAsia="Calibri"/>
                <w:sz w:val="24"/>
                <w:szCs w:val="24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Общая характеристика элементов </w:t>
            </w:r>
            <w:r w:rsidRPr="00426CED">
              <w:rPr>
                <w:rFonts w:eastAsia="Calibri"/>
                <w:sz w:val="24"/>
                <w:szCs w:val="24"/>
              </w:rPr>
              <w:t>VI</w:t>
            </w:r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 А </w:t>
            </w:r>
            <w:proofErr w:type="gramStart"/>
            <w:r w:rsidRPr="00C8090B">
              <w:rPr>
                <w:rFonts w:eastAsia="Calibri"/>
                <w:sz w:val="24"/>
                <w:szCs w:val="24"/>
                <w:lang w:val="ru-RU"/>
              </w:rPr>
              <w:t>-</w:t>
            </w:r>
            <w:proofErr w:type="spellStart"/>
            <w:r w:rsidRPr="00C8090B">
              <w:rPr>
                <w:rFonts w:eastAsia="Calibri"/>
                <w:sz w:val="24"/>
                <w:szCs w:val="24"/>
                <w:lang w:val="ru-RU"/>
              </w:rPr>
              <w:t>х</w:t>
            </w:r>
            <w:proofErr w:type="gramEnd"/>
            <w:r w:rsidRPr="00C8090B">
              <w:rPr>
                <w:rFonts w:eastAsia="Calibri"/>
                <w:sz w:val="24"/>
                <w:szCs w:val="24"/>
                <w:lang w:val="ru-RU"/>
              </w:rPr>
              <w:t>алькогенов</w:t>
            </w:r>
            <w:proofErr w:type="spellEnd"/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426CED">
              <w:rPr>
                <w:rFonts w:eastAsia="Calibri"/>
                <w:sz w:val="24"/>
                <w:szCs w:val="24"/>
              </w:rPr>
              <w:t>Сера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141" w:type="dxa"/>
          </w:tcPr>
          <w:p w:rsidR="00C8090B" w:rsidRPr="00426CED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426CED">
              <w:rPr>
                <w:rFonts w:eastAsia="Calibri"/>
                <w:sz w:val="24"/>
                <w:szCs w:val="24"/>
              </w:rPr>
              <w:t>Сероводород</w:t>
            </w:r>
            <w:proofErr w:type="spellEnd"/>
            <w:r w:rsidRPr="00426CED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426CED">
              <w:rPr>
                <w:rFonts w:eastAsia="Calibri"/>
                <w:sz w:val="24"/>
                <w:szCs w:val="24"/>
              </w:rPr>
              <w:t>сульфиды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141" w:type="dxa"/>
          </w:tcPr>
          <w:p w:rsidR="00C8090B" w:rsidRPr="00426CED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426CED">
              <w:rPr>
                <w:rFonts w:eastAsia="Calibri"/>
                <w:sz w:val="24"/>
                <w:szCs w:val="24"/>
              </w:rPr>
              <w:t>Кислородные</w:t>
            </w:r>
            <w:proofErr w:type="spellEnd"/>
            <w:r w:rsidRPr="00426CE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26CED">
              <w:rPr>
                <w:rFonts w:eastAsia="Calibri"/>
                <w:sz w:val="24"/>
                <w:szCs w:val="24"/>
              </w:rPr>
              <w:t>соединения</w:t>
            </w:r>
            <w:proofErr w:type="spellEnd"/>
            <w:r w:rsidRPr="00426CE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26CED">
              <w:rPr>
                <w:rFonts w:eastAsia="Calibri"/>
                <w:sz w:val="24"/>
                <w:szCs w:val="24"/>
              </w:rPr>
              <w:t>серы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napToGrid w:val="0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b/>
                <w:snapToGrid w:val="0"/>
                <w:sz w:val="24"/>
                <w:szCs w:val="24"/>
                <w:lang w:val="ru-RU"/>
              </w:rPr>
              <w:t>Практическая работа № 3.</w:t>
            </w:r>
            <w:r w:rsidRPr="00C8090B">
              <w:rPr>
                <w:rFonts w:eastAsia="Calibri"/>
                <w:snapToGrid w:val="0"/>
                <w:sz w:val="24"/>
                <w:szCs w:val="24"/>
                <w:lang w:val="ru-RU"/>
              </w:rPr>
              <w:t xml:space="preserve"> «Изучение свойств серной кислоты».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141" w:type="dxa"/>
          </w:tcPr>
          <w:p w:rsidR="00C8090B" w:rsidRPr="00426CED" w:rsidRDefault="00C8090B" w:rsidP="009D2169">
            <w:pPr>
              <w:rPr>
                <w:rFonts w:eastAsia="Calibri"/>
                <w:sz w:val="24"/>
                <w:szCs w:val="24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Общая характеристика химических элементов </w:t>
            </w:r>
            <w:r w:rsidRPr="00426CED">
              <w:rPr>
                <w:rFonts w:eastAsia="Calibri"/>
                <w:sz w:val="24"/>
                <w:szCs w:val="24"/>
              </w:rPr>
              <w:t>VA</w:t>
            </w:r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 группы. </w:t>
            </w:r>
            <w:proofErr w:type="spellStart"/>
            <w:r w:rsidRPr="00426CED">
              <w:rPr>
                <w:rFonts w:eastAsia="Calibri"/>
                <w:sz w:val="24"/>
                <w:szCs w:val="24"/>
              </w:rPr>
              <w:t>Азот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141" w:type="dxa"/>
          </w:tcPr>
          <w:p w:rsidR="00C8090B" w:rsidRPr="00CA25BB" w:rsidRDefault="00C8090B" w:rsidP="009D2169">
            <w:pPr>
              <w:tabs>
                <w:tab w:val="left" w:pos="408"/>
              </w:tabs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CA25BB">
              <w:rPr>
                <w:rFonts w:eastAsia="Calibri"/>
                <w:sz w:val="24"/>
                <w:szCs w:val="24"/>
              </w:rPr>
              <w:t>Аммиак</w:t>
            </w:r>
            <w:proofErr w:type="spellEnd"/>
            <w:r w:rsidRPr="00CA25BB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CA25BB">
              <w:rPr>
                <w:rFonts w:eastAsia="Calibri"/>
                <w:sz w:val="24"/>
                <w:szCs w:val="24"/>
              </w:rPr>
              <w:t>Соли</w:t>
            </w:r>
            <w:proofErr w:type="spellEnd"/>
            <w:r w:rsidRPr="00CA25B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CA25BB">
              <w:rPr>
                <w:rFonts w:eastAsia="Calibri"/>
                <w:sz w:val="24"/>
                <w:szCs w:val="24"/>
              </w:rPr>
              <w:t>аммония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</w:pPr>
            <w:r w:rsidRPr="00C8090B">
              <w:rPr>
                <w:rFonts w:eastAsia="Calibri"/>
                <w:b/>
                <w:snapToGrid w:val="0"/>
                <w:sz w:val="24"/>
                <w:szCs w:val="24"/>
                <w:lang w:val="ru-RU"/>
              </w:rPr>
              <w:t>Практическая работа № 4.</w:t>
            </w:r>
            <w:r w:rsidRPr="00C8090B">
              <w:rPr>
                <w:rFonts w:eastAsia="Calibri"/>
                <w:snapToGrid w:val="0"/>
                <w:sz w:val="24"/>
                <w:szCs w:val="24"/>
                <w:lang w:val="ru-RU"/>
              </w:rPr>
              <w:t xml:space="preserve"> «</w:t>
            </w:r>
            <w:r w:rsidRPr="00C8090B"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  <w:t xml:space="preserve">Получение аммиака и изучение его свойств». 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>Кислородсодержащие соединения азота. Оксиды азота. Азотистая кислота и ее соли.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>Кислородсодержащие соединения азота. Азотная кислота и ее соли.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141" w:type="dxa"/>
          </w:tcPr>
          <w:p w:rsidR="00C8090B" w:rsidRPr="00F73FE8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F73FE8">
              <w:rPr>
                <w:rFonts w:eastAsia="Calibri"/>
                <w:sz w:val="24"/>
                <w:szCs w:val="24"/>
              </w:rPr>
              <w:t>Фосфор</w:t>
            </w:r>
            <w:proofErr w:type="spellEnd"/>
            <w:r w:rsidRPr="00F73FE8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F73FE8">
              <w:rPr>
                <w:rFonts w:eastAsia="Calibri"/>
                <w:sz w:val="24"/>
                <w:szCs w:val="24"/>
              </w:rPr>
              <w:t>его</w:t>
            </w:r>
            <w:proofErr w:type="spellEnd"/>
            <w:r w:rsidRPr="00F73FE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73FE8">
              <w:rPr>
                <w:rFonts w:eastAsia="Calibri"/>
                <w:sz w:val="24"/>
                <w:szCs w:val="24"/>
              </w:rPr>
              <w:t>соединения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141" w:type="dxa"/>
          </w:tcPr>
          <w:p w:rsidR="00C8090B" w:rsidRPr="00F73FE8" w:rsidRDefault="00C8090B" w:rsidP="009D2169">
            <w:pPr>
              <w:rPr>
                <w:rFonts w:eastAsia="Calibri"/>
                <w:sz w:val="24"/>
                <w:szCs w:val="24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Общая характеристика элементов </w:t>
            </w:r>
            <w:r w:rsidRPr="00F73FE8">
              <w:rPr>
                <w:rFonts w:eastAsia="Calibri"/>
                <w:sz w:val="24"/>
                <w:szCs w:val="24"/>
              </w:rPr>
              <w:t>IV</w:t>
            </w:r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8090B">
              <w:rPr>
                <w:rFonts w:eastAsia="Calibri"/>
                <w:sz w:val="24"/>
                <w:szCs w:val="24"/>
                <w:lang w:val="ru-RU"/>
              </w:rPr>
              <w:t>А-</w:t>
            </w:r>
            <w:proofErr w:type="gramEnd"/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 группы. </w:t>
            </w:r>
            <w:proofErr w:type="spellStart"/>
            <w:r w:rsidRPr="00F73FE8">
              <w:rPr>
                <w:rFonts w:eastAsia="Calibri"/>
                <w:sz w:val="24"/>
                <w:szCs w:val="24"/>
              </w:rPr>
              <w:t>Углерод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141" w:type="dxa"/>
          </w:tcPr>
          <w:p w:rsidR="00C8090B" w:rsidRPr="00F73FE8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F73FE8">
              <w:rPr>
                <w:rFonts w:eastAsia="Calibri"/>
                <w:sz w:val="24"/>
                <w:szCs w:val="24"/>
              </w:rPr>
              <w:t>Кислородсодержащие</w:t>
            </w:r>
            <w:proofErr w:type="spellEnd"/>
            <w:r w:rsidRPr="00F73FE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73FE8">
              <w:rPr>
                <w:rFonts w:eastAsia="Calibri"/>
                <w:sz w:val="24"/>
                <w:szCs w:val="24"/>
              </w:rPr>
              <w:t>соединения</w:t>
            </w:r>
            <w:proofErr w:type="spellEnd"/>
            <w:r w:rsidRPr="00F73FE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73FE8">
              <w:rPr>
                <w:rFonts w:eastAsia="Calibri"/>
                <w:sz w:val="24"/>
                <w:szCs w:val="24"/>
              </w:rPr>
              <w:t>углерода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</w:pPr>
            <w:r w:rsidRPr="00C8090B">
              <w:rPr>
                <w:rFonts w:eastAsia="Calibri"/>
                <w:b/>
                <w:snapToGrid w:val="0"/>
                <w:sz w:val="24"/>
                <w:szCs w:val="24"/>
                <w:lang w:val="ru-RU"/>
              </w:rPr>
              <w:t>Практическая работа № 5.</w:t>
            </w:r>
            <w:r w:rsidRPr="00C8090B">
              <w:rPr>
                <w:rFonts w:eastAsia="Calibri"/>
                <w:snapToGrid w:val="0"/>
                <w:sz w:val="24"/>
                <w:szCs w:val="24"/>
                <w:lang w:val="ru-RU"/>
              </w:rPr>
              <w:t xml:space="preserve"> «</w:t>
            </w:r>
            <w:r w:rsidRPr="00C8090B"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  <w:t xml:space="preserve">Получение углекислого газа и изучение его свойств». 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141" w:type="dxa"/>
          </w:tcPr>
          <w:p w:rsidR="00C8090B" w:rsidRPr="00F73FE8" w:rsidRDefault="00C8090B" w:rsidP="009D2169">
            <w:pPr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proofErr w:type="spellStart"/>
            <w:r w:rsidRPr="00F73F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Углеводороды</w:t>
            </w:r>
            <w:proofErr w:type="spellEnd"/>
            <w:r w:rsidRPr="00F73F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141" w:type="dxa"/>
          </w:tcPr>
          <w:p w:rsidR="00C8090B" w:rsidRPr="00F73FE8" w:rsidRDefault="00C8090B" w:rsidP="009D2169">
            <w:pPr>
              <w:rPr>
                <w:rFonts w:eastAsia="Arial Unicode MS"/>
                <w:color w:val="000000"/>
                <w:sz w:val="24"/>
                <w:szCs w:val="24"/>
                <w:lang w:bidi="ru-RU"/>
              </w:rPr>
            </w:pPr>
            <w:proofErr w:type="spellStart"/>
            <w:r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Кислородсодержа</w:t>
            </w:r>
            <w:r w:rsidRPr="00F73F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щие</w:t>
            </w:r>
            <w:proofErr w:type="spellEnd"/>
            <w:r w:rsidRPr="00F73F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F73F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органические</w:t>
            </w:r>
            <w:proofErr w:type="spellEnd"/>
            <w:r w:rsidRPr="00F73F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F73FE8">
              <w:rPr>
                <w:rFonts w:eastAsia="Arial Unicode MS"/>
                <w:color w:val="000000"/>
                <w:sz w:val="24"/>
                <w:szCs w:val="24"/>
                <w:lang w:bidi="ru-RU"/>
              </w:rPr>
              <w:t>соединения</w:t>
            </w:r>
            <w:proofErr w:type="spellEnd"/>
            <w:r>
              <w:rPr>
                <w:rFonts w:eastAsia="Arial Unicode MS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19..01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141" w:type="dxa"/>
          </w:tcPr>
          <w:p w:rsidR="00C8090B" w:rsidRPr="00F73FE8" w:rsidRDefault="00C8090B" w:rsidP="009D2169">
            <w:pPr>
              <w:tabs>
                <w:tab w:val="left" w:pos="421"/>
              </w:tabs>
              <w:rPr>
                <w:rFonts w:eastAsia="Calibri"/>
                <w:sz w:val="24"/>
                <w:szCs w:val="24"/>
              </w:rPr>
            </w:pPr>
            <w:proofErr w:type="spellStart"/>
            <w:r w:rsidRPr="00F73FE8">
              <w:rPr>
                <w:rFonts w:eastAsia="Calibri"/>
                <w:sz w:val="24"/>
                <w:szCs w:val="24"/>
              </w:rPr>
              <w:t>Кремний</w:t>
            </w:r>
            <w:proofErr w:type="spellEnd"/>
            <w:r w:rsidRPr="00F73FE8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F73FE8">
              <w:rPr>
                <w:rFonts w:eastAsia="Calibri"/>
                <w:sz w:val="24"/>
                <w:szCs w:val="24"/>
              </w:rPr>
              <w:t>его</w:t>
            </w:r>
            <w:proofErr w:type="spellEnd"/>
            <w:r w:rsidRPr="00F73FE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73FE8">
              <w:rPr>
                <w:rFonts w:eastAsia="Calibri"/>
                <w:sz w:val="24"/>
                <w:szCs w:val="24"/>
              </w:rPr>
              <w:t>соединения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41" w:type="dxa"/>
          </w:tcPr>
          <w:p w:rsidR="00C8090B" w:rsidRPr="00F73FE8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F73FE8">
              <w:rPr>
                <w:rFonts w:eastAsia="Calibri"/>
                <w:sz w:val="24"/>
                <w:szCs w:val="24"/>
              </w:rPr>
              <w:t>Силикатная</w:t>
            </w:r>
            <w:proofErr w:type="spellEnd"/>
            <w:r w:rsidRPr="00F73FE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73FE8">
              <w:rPr>
                <w:rFonts w:eastAsia="Calibri"/>
                <w:sz w:val="24"/>
                <w:szCs w:val="24"/>
              </w:rPr>
              <w:t>промышленность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9141" w:type="dxa"/>
          </w:tcPr>
          <w:p w:rsidR="00C8090B" w:rsidRPr="00F73FE8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F73FE8">
              <w:rPr>
                <w:rFonts w:eastAsia="Calibri"/>
                <w:sz w:val="24"/>
                <w:szCs w:val="24"/>
              </w:rPr>
              <w:t>Получение</w:t>
            </w:r>
            <w:proofErr w:type="spellEnd"/>
            <w:r w:rsidRPr="00F73FE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73FE8">
              <w:rPr>
                <w:rFonts w:eastAsia="Calibri"/>
                <w:sz w:val="24"/>
                <w:szCs w:val="24"/>
              </w:rPr>
              <w:t>неметаллов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>Получение важнейших химических соединений неметаллов.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</w:pPr>
            <w:r w:rsidRPr="00C8090B"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  <w:t>Обобщение по теме «Неметаллы и их соединения».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napToGrid w:val="0"/>
                <w:sz w:val="24"/>
                <w:szCs w:val="24"/>
                <w:lang w:val="ru-RU"/>
              </w:rPr>
            </w:pPr>
            <w:r w:rsidRPr="00C8090B">
              <w:rPr>
                <w:rFonts w:eastAsia="Arial Unicode MS"/>
                <w:b/>
                <w:color w:val="000000"/>
                <w:sz w:val="24"/>
                <w:szCs w:val="24"/>
                <w:lang w:val="ru-RU" w:bidi="ru-RU"/>
              </w:rPr>
              <w:t xml:space="preserve">Контрольная работа  № 2 </w:t>
            </w:r>
            <w:r w:rsidRPr="00C8090B"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  <w:t>по теме «Неметаллы и их соединения».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C8090B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b/>
                <w:sz w:val="24"/>
                <w:szCs w:val="24"/>
                <w:lang w:val="ru-RU"/>
              </w:rPr>
              <w:t>Металлы и их соединения</w:t>
            </w:r>
            <w:r w:rsidRPr="00C8090B">
              <w:rPr>
                <w:b/>
                <w:snapToGrid w:val="0"/>
                <w:sz w:val="24"/>
                <w:szCs w:val="24"/>
                <w:lang w:val="ru-RU"/>
              </w:rPr>
              <w:t xml:space="preserve"> (17 ч.)</w:t>
            </w:r>
          </w:p>
        </w:tc>
        <w:tc>
          <w:tcPr>
            <w:tcW w:w="2342" w:type="dxa"/>
          </w:tcPr>
          <w:p w:rsidR="00C8090B" w:rsidRPr="00C8090B" w:rsidRDefault="00C8090B" w:rsidP="009D216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C8090B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9141" w:type="dxa"/>
          </w:tcPr>
          <w:p w:rsidR="00C8090B" w:rsidRPr="00E72FC3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E72FC3">
              <w:rPr>
                <w:rFonts w:eastAsia="Calibri"/>
                <w:sz w:val="24"/>
                <w:szCs w:val="24"/>
              </w:rPr>
              <w:t>Общая</w:t>
            </w:r>
            <w:proofErr w:type="spellEnd"/>
            <w:r w:rsidRPr="00E72FC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72FC3">
              <w:rPr>
                <w:rFonts w:eastAsia="Calibri"/>
                <w:sz w:val="24"/>
                <w:szCs w:val="24"/>
              </w:rPr>
              <w:t>характеристика</w:t>
            </w:r>
            <w:proofErr w:type="spellEnd"/>
            <w:r w:rsidRPr="00E72FC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72FC3">
              <w:rPr>
                <w:rFonts w:eastAsia="Calibri"/>
                <w:sz w:val="24"/>
                <w:szCs w:val="24"/>
              </w:rPr>
              <w:t>металлов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rPr>
          <w:trHeight w:val="608"/>
        </w:trPr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141" w:type="dxa"/>
          </w:tcPr>
          <w:p w:rsidR="00C8090B" w:rsidRPr="00E72FC3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E72FC3">
              <w:rPr>
                <w:rFonts w:eastAsia="Calibri"/>
                <w:sz w:val="24"/>
                <w:szCs w:val="24"/>
              </w:rPr>
              <w:t>Общие</w:t>
            </w:r>
            <w:proofErr w:type="spellEnd"/>
            <w:r w:rsidRPr="00E72FC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72FC3">
              <w:rPr>
                <w:rFonts w:eastAsia="Calibri"/>
                <w:sz w:val="24"/>
                <w:szCs w:val="24"/>
              </w:rPr>
              <w:t>химические</w:t>
            </w:r>
            <w:proofErr w:type="spellEnd"/>
            <w:r w:rsidRPr="00E72FC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72FC3">
              <w:rPr>
                <w:rFonts w:eastAsia="Calibri"/>
                <w:sz w:val="24"/>
                <w:szCs w:val="24"/>
              </w:rPr>
              <w:t>свойства</w:t>
            </w:r>
            <w:proofErr w:type="spellEnd"/>
            <w:r w:rsidRPr="00E72FC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72FC3">
              <w:rPr>
                <w:rFonts w:eastAsia="Calibri"/>
                <w:sz w:val="24"/>
                <w:szCs w:val="24"/>
              </w:rPr>
              <w:t>металлов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Общая характеристика элементов </w:t>
            </w:r>
            <w:r>
              <w:rPr>
                <w:rFonts w:eastAsia="Calibri"/>
                <w:sz w:val="24"/>
                <w:szCs w:val="24"/>
              </w:rPr>
              <w:t>I</w:t>
            </w:r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А-группы </w:t>
            </w:r>
            <w:proofErr w:type="gramStart"/>
            <w:r w:rsidRPr="00C8090B">
              <w:rPr>
                <w:rFonts w:eastAsia="Calibri"/>
                <w:sz w:val="24"/>
                <w:szCs w:val="24"/>
                <w:lang w:val="ru-RU"/>
              </w:rPr>
              <w:t>-щ</w:t>
            </w:r>
            <w:proofErr w:type="gramEnd"/>
            <w:r w:rsidRPr="00C8090B">
              <w:rPr>
                <w:rFonts w:eastAsia="Calibri"/>
                <w:sz w:val="24"/>
                <w:szCs w:val="24"/>
                <w:lang w:val="ru-RU"/>
              </w:rPr>
              <w:t>елочных металлов.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>Соединения щелочных металлов – оксиды, гидроксиды, соли.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Общая характеристика элементов </w:t>
            </w:r>
            <w:r>
              <w:rPr>
                <w:rFonts w:eastAsia="Calibri"/>
                <w:sz w:val="24"/>
                <w:szCs w:val="24"/>
              </w:rPr>
              <w:t>II</w:t>
            </w:r>
            <w:proofErr w:type="gramStart"/>
            <w:r w:rsidRPr="00C8090B">
              <w:rPr>
                <w:rFonts w:eastAsia="Calibri"/>
                <w:sz w:val="24"/>
                <w:szCs w:val="24"/>
                <w:lang w:val="ru-RU"/>
              </w:rPr>
              <w:t>А-</w:t>
            </w:r>
            <w:proofErr w:type="gramEnd"/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 группы - щелочноземельных металлов. 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9141" w:type="dxa"/>
          </w:tcPr>
          <w:p w:rsidR="00C8090B" w:rsidRPr="000A59EA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Соединения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щелочноземельных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металлов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</w:pPr>
            <w:r w:rsidRPr="00C8090B"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  <w:t>Жёсткость воды и способы её устранения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</w:pPr>
            <w:r w:rsidRPr="00C8090B">
              <w:rPr>
                <w:rFonts w:eastAsia="Calibri"/>
                <w:b/>
                <w:snapToGrid w:val="0"/>
                <w:sz w:val="24"/>
                <w:szCs w:val="24"/>
                <w:lang w:val="ru-RU"/>
              </w:rPr>
              <w:t>Практическая работа № 6.</w:t>
            </w:r>
            <w:r w:rsidRPr="00C8090B">
              <w:rPr>
                <w:rFonts w:eastAsia="Calibri"/>
                <w:snapToGrid w:val="0"/>
                <w:sz w:val="24"/>
                <w:szCs w:val="24"/>
                <w:lang w:val="ru-RU"/>
              </w:rPr>
              <w:t xml:space="preserve"> «</w:t>
            </w:r>
            <w:r w:rsidRPr="00C8090B"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  <w:t xml:space="preserve">Получение жесткой воды и способы её устранения» 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9141" w:type="dxa"/>
          </w:tcPr>
          <w:p w:rsidR="00C8090B" w:rsidRPr="000A59EA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0A59EA">
              <w:rPr>
                <w:rFonts w:eastAsia="Calibri"/>
                <w:sz w:val="24"/>
                <w:szCs w:val="24"/>
              </w:rPr>
              <w:t>Алюминий</w:t>
            </w:r>
            <w:proofErr w:type="spellEnd"/>
            <w:r w:rsidRPr="000A59EA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0A59EA">
              <w:rPr>
                <w:rFonts w:eastAsia="Calibri"/>
                <w:sz w:val="24"/>
                <w:szCs w:val="24"/>
              </w:rPr>
              <w:t>его</w:t>
            </w:r>
            <w:proofErr w:type="spellEnd"/>
            <w:r w:rsidRPr="000A59E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A59EA">
              <w:rPr>
                <w:rFonts w:eastAsia="Calibri"/>
                <w:sz w:val="24"/>
                <w:szCs w:val="24"/>
              </w:rPr>
              <w:t>соединения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141" w:type="dxa"/>
          </w:tcPr>
          <w:p w:rsidR="00C8090B" w:rsidRPr="000A59EA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Общая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характеристика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железа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9141" w:type="dxa"/>
          </w:tcPr>
          <w:p w:rsidR="00C8090B" w:rsidRPr="000A59EA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0A59EA">
              <w:rPr>
                <w:rFonts w:eastAsia="Calibri"/>
                <w:sz w:val="24"/>
                <w:szCs w:val="24"/>
              </w:rPr>
              <w:t>Железо</w:t>
            </w:r>
            <w:proofErr w:type="spellEnd"/>
            <w:r w:rsidRPr="000A59EA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0A59EA">
              <w:rPr>
                <w:rFonts w:eastAsia="Calibri"/>
                <w:sz w:val="24"/>
                <w:szCs w:val="24"/>
              </w:rPr>
              <w:t>его</w:t>
            </w:r>
            <w:proofErr w:type="spellEnd"/>
            <w:r w:rsidRPr="000A59E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A59EA">
              <w:rPr>
                <w:rFonts w:eastAsia="Calibri"/>
                <w:sz w:val="24"/>
                <w:szCs w:val="24"/>
              </w:rPr>
              <w:t>соединения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9141" w:type="dxa"/>
          </w:tcPr>
          <w:p w:rsidR="00C8090B" w:rsidRPr="00DB1DEF" w:rsidRDefault="00C8090B" w:rsidP="009D2169">
            <w:pPr>
              <w:pStyle w:val="a8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DB1DE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Практическая работа № 7</w:t>
            </w:r>
          </w:p>
          <w:p w:rsidR="00C8090B" w:rsidRPr="008E6856" w:rsidRDefault="00C8090B" w:rsidP="009D2169">
            <w:pPr>
              <w:pStyle w:val="a8"/>
              <w:rPr>
                <w:lang w:bidi="ru-RU"/>
              </w:rPr>
            </w:pPr>
            <w:r w:rsidRPr="008E6856">
              <w:rPr>
                <w:rFonts w:ascii="Times New Roman" w:hAnsi="Times New Roman"/>
                <w:sz w:val="24"/>
                <w:szCs w:val="24"/>
                <w:lang w:bidi="ru-RU"/>
              </w:rPr>
              <w:t>«Решение экспериментальных задач по теме «Металлы»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>Коррозия металлов и способы защиты от неё.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9141" w:type="dxa"/>
          </w:tcPr>
          <w:p w:rsidR="00C8090B" w:rsidRPr="008E6856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8E6856">
              <w:rPr>
                <w:rFonts w:eastAsia="Calibri"/>
                <w:sz w:val="24"/>
                <w:szCs w:val="24"/>
              </w:rPr>
              <w:t>Металлы</w:t>
            </w:r>
            <w:proofErr w:type="spellEnd"/>
            <w:r w:rsidRPr="008E6856">
              <w:rPr>
                <w:rFonts w:eastAsia="Calibri"/>
                <w:sz w:val="24"/>
                <w:szCs w:val="24"/>
              </w:rPr>
              <w:t xml:space="preserve"> в </w:t>
            </w:r>
            <w:proofErr w:type="spellStart"/>
            <w:r w:rsidRPr="008E6856">
              <w:rPr>
                <w:rFonts w:eastAsia="Calibri"/>
                <w:sz w:val="24"/>
                <w:szCs w:val="24"/>
              </w:rPr>
              <w:t>природе</w:t>
            </w:r>
            <w:proofErr w:type="spellEnd"/>
            <w:r w:rsidRPr="008E6856"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141" w:type="dxa"/>
          </w:tcPr>
          <w:p w:rsidR="00C8090B" w:rsidRPr="008E6856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8E6856">
              <w:rPr>
                <w:rFonts w:eastAsia="Calibri"/>
                <w:sz w:val="24"/>
                <w:szCs w:val="24"/>
              </w:rPr>
              <w:t>Понятие</w:t>
            </w:r>
            <w:proofErr w:type="spellEnd"/>
            <w:r w:rsidRPr="008E6856">
              <w:rPr>
                <w:rFonts w:eastAsia="Calibri"/>
                <w:sz w:val="24"/>
                <w:szCs w:val="24"/>
              </w:rPr>
              <w:t xml:space="preserve"> о </w:t>
            </w:r>
            <w:proofErr w:type="spellStart"/>
            <w:r w:rsidRPr="008E6856">
              <w:rPr>
                <w:rFonts w:eastAsia="Calibri"/>
                <w:sz w:val="24"/>
                <w:szCs w:val="24"/>
              </w:rPr>
              <w:t>металлургии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  <w:t>Обобщение знаний по теме «Металлы».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Arial Unicode MS"/>
                <w:b/>
                <w:color w:val="000000"/>
                <w:sz w:val="24"/>
                <w:szCs w:val="24"/>
                <w:lang w:val="ru-RU" w:bidi="ru-RU"/>
              </w:rPr>
              <w:t>Контрольная работа № 3</w:t>
            </w:r>
            <w:r w:rsidRPr="00C8090B">
              <w:rPr>
                <w:rFonts w:eastAsia="Arial Unicode MS"/>
                <w:color w:val="000000"/>
                <w:sz w:val="24"/>
                <w:szCs w:val="24"/>
                <w:lang w:val="ru-RU" w:bidi="ru-RU"/>
              </w:rPr>
              <w:t xml:space="preserve"> по теме «Металлы».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C8090B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b/>
                <w:sz w:val="24"/>
                <w:szCs w:val="24"/>
                <w:lang w:val="ru-RU"/>
              </w:rPr>
              <w:t>Химия и окружающая среда</w:t>
            </w:r>
            <w:r w:rsidRPr="00C8090B">
              <w:rPr>
                <w:b/>
                <w:snapToGrid w:val="0"/>
                <w:sz w:val="24"/>
                <w:szCs w:val="24"/>
                <w:lang w:val="ru-RU"/>
              </w:rPr>
              <w:t xml:space="preserve"> (2 ч.)</w:t>
            </w:r>
          </w:p>
        </w:tc>
        <w:tc>
          <w:tcPr>
            <w:tcW w:w="2342" w:type="dxa"/>
          </w:tcPr>
          <w:p w:rsidR="00C8090B" w:rsidRPr="00C8090B" w:rsidRDefault="00C8090B" w:rsidP="009D2169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9141" w:type="dxa"/>
          </w:tcPr>
          <w:p w:rsidR="00C8090B" w:rsidRPr="005E5B4E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E5B4E">
              <w:rPr>
                <w:rFonts w:eastAsia="Calibri"/>
                <w:sz w:val="24"/>
                <w:szCs w:val="24"/>
              </w:rPr>
              <w:t>Химическая</w:t>
            </w:r>
            <w:proofErr w:type="spellEnd"/>
            <w:r w:rsidRPr="005E5B4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E5B4E">
              <w:rPr>
                <w:rFonts w:eastAsia="Calibri"/>
                <w:sz w:val="24"/>
                <w:szCs w:val="24"/>
              </w:rPr>
              <w:t>организация</w:t>
            </w:r>
            <w:proofErr w:type="spellEnd"/>
            <w:r w:rsidRPr="005E5B4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E5B4E">
              <w:rPr>
                <w:rFonts w:eastAsia="Calibri"/>
                <w:sz w:val="24"/>
                <w:szCs w:val="24"/>
              </w:rPr>
              <w:t>планеты</w:t>
            </w:r>
            <w:proofErr w:type="spellEnd"/>
            <w:r w:rsidRPr="005E5B4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E5B4E">
              <w:rPr>
                <w:rFonts w:eastAsia="Calibri"/>
                <w:sz w:val="24"/>
                <w:szCs w:val="24"/>
              </w:rPr>
              <w:t>Земля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>Охрана окружающей среды от химического загрязнения.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C8090B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b/>
                <w:sz w:val="24"/>
                <w:szCs w:val="24"/>
                <w:lang w:val="ru-RU"/>
              </w:rPr>
              <w:t>Обобщение знаний по химии за курс основной школы (9 ч.)</w:t>
            </w:r>
          </w:p>
        </w:tc>
        <w:tc>
          <w:tcPr>
            <w:tcW w:w="2342" w:type="dxa"/>
          </w:tcPr>
          <w:p w:rsidR="00C8090B" w:rsidRPr="00C8090B" w:rsidRDefault="00C8090B" w:rsidP="009D2169">
            <w:pPr>
              <w:jc w:val="center"/>
              <w:rPr>
                <w:sz w:val="24"/>
                <w:szCs w:val="24"/>
                <w:lang w:val="ru-RU"/>
              </w:rPr>
            </w:pPr>
            <w:r w:rsidRPr="00C8090B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141" w:type="dxa"/>
          </w:tcPr>
          <w:p w:rsidR="00C8090B" w:rsidRPr="008E6856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Вещества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9141" w:type="dxa"/>
          </w:tcPr>
          <w:p w:rsidR="00C8090B" w:rsidRPr="008E6856" w:rsidRDefault="00C8090B" w:rsidP="009D2169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Химические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реакции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>Основы неорганической химии. Химические свойства простых веществ.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9.05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>Основы неорганической химии.</w:t>
            </w:r>
            <w:r w:rsidRPr="00C8090B">
              <w:rPr>
                <w:rFonts w:eastAsia="Calibri"/>
                <w:lang w:val="ru-RU"/>
              </w:rPr>
              <w:t xml:space="preserve"> </w:t>
            </w:r>
            <w:r w:rsidRPr="00C8090B">
              <w:rPr>
                <w:rFonts w:eastAsia="Calibri"/>
                <w:sz w:val="24"/>
                <w:szCs w:val="24"/>
                <w:lang w:val="ru-RU"/>
              </w:rPr>
              <w:t>Характерные химические свойства солеобразующих оксидов, гидроксидов (оснований, кислот и амфотерных гидроксидов), солей.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9141" w:type="dxa"/>
          </w:tcPr>
          <w:p w:rsidR="00C8090B" w:rsidRPr="006043C9" w:rsidRDefault="00C8090B" w:rsidP="009D2169">
            <w:pPr>
              <w:rPr>
                <w:rFonts w:eastAsia="Calibri"/>
                <w:sz w:val="24"/>
                <w:szCs w:val="24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 xml:space="preserve">Повторение и обобщение по теме. </w:t>
            </w:r>
            <w:proofErr w:type="spellStart"/>
            <w:r w:rsidRPr="006043C9">
              <w:rPr>
                <w:rFonts w:eastAsia="Calibri"/>
                <w:sz w:val="24"/>
                <w:szCs w:val="24"/>
              </w:rPr>
              <w:t>Подготовка</w:t>
            </w:r>
            <w:proofErr w:type="spellEnd"/>
            <w:r w:rsidRPr="006043C9">
              <w:rPr>
                <w:rFonts w:eastAsia="Calibri"/>
                <w:sz w:val="24"/>
                <w:szCs w:val="24"/>
              </w:rPr>
              <w:t xml:space="preserve"> к </w:t>
            </w:r>
            <w:proofErr w:type="spellStart"/>
            <w:r w:rsidRPr="006043C9">
              <w:rPr>
                <w:rFonts w:eastAsia="Calibri"/>
                <w:sz w:val="24"/>
                <w:szCs w:val="24"/>
              </w:rPr>
              <w:t>контрольной</w:t>
            </w:r>
            <w:proofErr w:type="spellEnd"/>
            <w:r w:rsidRPr="006043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043C9">
              <w:rPr>
                <w:rFonts w:eastAsia="Calibri"/>
                <w:sz w:val="24"/>
                <w:szCs w:val="24"/>
              </w:rPr>
              <w:t>работе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napToGrid w:val="0"/>
                <w:sz w:val="24"/>
                <w:szCs w:val="24"/>
                <w:lang w:val="ru-RU"/>
              </w:rPr>
            </w:pPr>
            <w:r w:rsidRPr="00C8090B">
              <w:rPr>
                <w:b/>
                <w:snapToGrid w:val="0"/>
                <w:sz w:val="24"/>
                <w:szCs w:val="24"/>
                <w:lang w:val="ru-RU"/>
              </w:rPr>
              <w:t>Контрольная работа №4</w:t>
            </w:r>
            <w:r w:rsidRPr="00C8090B">
              <w:rPr>
                <w:snapToGrid w:val="0"/>
                <w:sz w:val="24"/>
                <w:szCs w:val="24"/>
                <w:lang w:val="ru-RU"/>
              </w:rPr>
              <w:t xml:space="preserve"> «Итоговая за курс основной школы»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>Анализ контрольной работы. Решение расчетных задач.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>Решение задач с использованием понятий массовая и объемная доля компонентов смеси, раствора.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90B" w:rsidRPr="002708D3" w:rsidTr="009D2169">
        <w:tc>
          <w:tcPr>
            <w:tcW w:w="675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141" w:type="dxa"/>
          </w:tcPr>
          <w:p w:rsidR="00C8090B" w:rsidRPr="00C8090B" w:rsidRDefault="00C8090B" w:rsidP="009D216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C8090B">
              <w:rPr>
                <w:rFonts w:eastAsia="Calibri"/>
                <w:sz w:val="24"/>
                <w:szCs w:val="24"/>
                <w:lang w:val="ru-RU"/>
              </w:rPr>
              <w:t>Решение задач по термохимическим уравнениям.</w:t>
            </w:r>
          </w:p>
        </w:tc>
        <w:tc>
          <w:tcPr>
            <w:tcW w:w="2342" w:type="dxa"/>
          </w:tcPr>
          <w:p w:rsidR="00C8090B" w:rsidRDefault="00C8090B" w:rsidP="009D21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843" w:type="dxa"/>
          </w:tcPr>
          <w:p w:rsidR="00C8090B" w:rsidRPr="002708D3" w:rsidRDefault="00C8090B" w:rsidP="009D216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090B" w:rsidRDefault="00C8090B" w:rsidP="00C8090B"/>
    <w:p w:rsidR="006E68F7" w:rsidRDefault="006E68F7">
      <w:pPr>
        <w:pStyle w:val="a3"/>
        <w:rPr>
          <w:sz w:val="20"/>
        </w:rPr>
      </w:pPr>
    </w:p>
    <w:sectPr w:rsidR="006E68F7" w:rsidSect="00C8090B">
      <w:type w:val="continuous"/>
      <w:pgSz w:w="15840" w:h="12240" w:orient="landscape"/>
      <w:pgMar w:top="1060" w:right="278" w:bottom="1077" w:left="6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E68F7"/>
    <w:rsid w:val="006E68F7"/>
    <w:rsid w:val="00776125"/>
    <w:rsid w:val="00C8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ind w:left="10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761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125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8090B"/>
    <w:pPr>
      <w:widowControl/>
      <w:autoSpaceDE/>
      <w:autoSpaceDN/>
      <w:spacing w:after="200" w:line="276" w:lineRule="auto"/>
    </w:pPr>
    <w:rPr>
      <w:sz w:val="24"/>
      <w:szCs w:val="24"/>
      <w:lang w:val="ru-RU" w:eastAsia="ru-RU"/>
    </w:rPr>
  </w:style>
  <w:style w:type="paragraph" w:styleId="a8">
    <w:name w:val="No Spacing"/>
    <w:uiPriority w:val="1"/>
    <w:qFormat/>
    <w:rsid w:val="00C8090B"/>
    <w:pPr>
      <w:widowControl/>
      <w:suppressAutoHyphens/>
      <w:autoSpaceDE/>
      <w:autoSpaceDN/>
    </w:pPr>
    <w:rPr>
      <w:rFonts w:ascii="Calibri" w:eastAsia="Calibri" w:hAnsi="Calibri" w:cs="Times New Roman"/>
      <w:kern w:val="1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ind w:left="10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761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125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8090B"/>
    <w:pPr>
      <w:widowControl/>
      <w:autoSpaceDE/>
      <w:autoSpaceDN/>
      <w:spacing w:after="200" w:line="276" w:lineRule="auto"/>
    </w:pPr>
    <w:rPr>
      <w:sz w:val="24"/>
      <w:szCs w:val="24"/>
      <w:lang w:val="ru-RU" w:eastAsia="ru-RU"/>
    </w:rPr>
  </w:style>
  <w:style w:type="paragraph" w:styleId="a8">
    <w:name w:val="No Spacing"/>
    <w:uiPriority w:val="1"/>
    <w:qFormat/>
    <w:rsid w:val="00C8090B"/>
    <w:pPr>
      <w:widowControl/>
      <w:suppressAutoHyphens/>
      <w:autoSpaceDE/>
      <w:autoSpaceDN/>
    </w:pPr>
    <w:rPr>
      <w:rFonts w:ascii="Calibri" w:eastAsia="Calibri" w:hAnsi="Calibri" w:cs="Times New Roman"/>
      <w:kern w:val="1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766</Words>
  <Characters>4371</Characters>
  <Application>Microsoft Office Word</Application>
  <DocSecurity>0</DocSecurity>
  <Lines>36</Lines>
  <Paragraphs>10</Paragraphs>
  <ScaleCrop>false</ScaleCrop>
  <Company/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irinaandreeva@autorambler.ru</cp:lastModifiedBy>
  <cp:revision>3</cp:revision>
  <dcterms:created xsi:type="dcterms:W3CDTF">2021-09-29T05:30:00Z</dcterms:created>
  <dcterms:modified xsi:type="dcterms:W3CDTF">2021-09-29T07:07:00Z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2021-09-29T00:00:00Z</vt:filetime>
  </property>
</Properties>
</file>